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0" w:rsidRPr="000A6027" w:rsidRDefault="00A02898" w:rsidP="00A02898">
      <w:pPr>
        <w:jc w:val="center"/>
        <w:rPr>
          <w:b/>
          <w:sz w:val="28"/>
          <w:szCs w:val="28"/>
        </w:rPr>
      </w:pPr>
      <w:r w:rsidRPr="000A6027">
        <w:rPr>
          <w:b/>
          <w:sz w:val="28"/>
          <w:szCs w:val="28"/>
        </w:rPr>
        <w:t>Poučení subjektů údajů dle čl. 13 obecného nařízení o ochraně osobních údajů (GDPR)</w:t>
      </w:r>
    </w:p>
    <w:p w:rsidR="00A02898" w:rsidRDefault="00053830" w:rsidP="00A0289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Cs/>
        </w:rPr>
        <w:t>Ve smyslu Nařízení</w:t>
      </w:r>
      <w:r w:rsidR="00A02898" w:rsidRPr="002D2351">
        <w:rPr>
          <w:rFonts w:cstheme="minorHAnsi"/>
          <w:bCs/>
        </w:rPr>
        <w:t xml:space="preserve"> Evropského parlamentu a Rady (EU) 2016/679 ze dne 27. dubna 2016 o ochraně fyzických osob v souvislosti se zpracováním osobních údajů a o volném pohybu těchto údajů a příslušnými právními normami o ochraně osobních údajů činí níže uvedený správce toto prohlášení, kterým informuje subjekty údajů o zpracování jejich osobních údajů a jejich právech:</w:t>
      </w:r>
    </w:p>
    <w:p w:rsidR="00A02898" w:rsidRPr="002D2351" w:rsidRDefault="00A02898" w:rsidP="00A02898">
      <w:pPr>
        <w:pStyle w:val="Bezmezer"/>
        <w:rPr>
          <w:b/>
        </w:rPr>
      </w:pPr>
      <w:r w:rsidRPr="002D2351">
        <w:rPr>
          <w:b/>
        </w:rPr>
        <w:t>Správce osobních údajů:</w:t>
      </w:r>
    </w:p>
    <w:p w:rsidR="00B57F8E" w:rsidRDefault="00C86F3E" w:rsidP="00C86F3E">
      <w:pPr>
        <w:pStyle w:val="Bezmezer"/>
        <w:ind w:firstLine="708"/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 xml:space="preserve">Obec </w:t>
      </w:r>
      <w:r w:rsidR="006C04AA"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>Václavy</w:t>
      </w:r>
      <w:r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 xml:space="preserve">, </w:t>
      </w:r>
      <w:r w:rsidR="006C04AA"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>čp. 36</w:t>
      </w:r>
      <w:r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>, 270 35, IČO: 00</w:t>
      </w:r>
      <w:r w:rsidR="006C04AA"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>640018</w:t>
      </w:r>
    </w:p>
    <w:p w:rsidR="00C86F3E" w:rsidRDefault="00C86F3E" w:rsidP="00C86F3E">
      <w:pPr>
        <w:pStyle w:val="Bezmezer"/>
        <w:ind w:firstLine="708"/>
      </w:pPr>
    </w:p>
    <w:p w:rsidR="00A02898" w:rsidRPr="002D2351" w:rsidRDefault="00A02898" w:rsidP="00A02898">
      <w:pPr>
        <w:pStyle w:val="Bezmezer"/>
        <w:rPr>
          <w:b/>
        </w:rPr>
      </w:pPr>
      <w:r w:rsidRPr="002D2351">
        <w:rPr>
          <w:b/>
        </w:rPr>
        <w:t>Účel zpracování osobních údajů:</w:t>
      </w:r>
    </w:p>
    <w:p w:rsidR="00D41640" w:rsidRPr="00C86F3E" w:rsidRDefault="00A02898" w:rsidP="00C86F3E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Zákonná povinnost</w:t>
      </w:r>
    </w:p>
    <w:p w:rsidR="00A02898" w:rsidRDefault="00053830" w:rsidP="00A02898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 xml:space="preserve">Poskytnutí služby </w:t>
      </w:r>
    </w:p>
    <w:p w:rsidR="003A6E4C" w:rsidRPr="002D2351" w:rsidRDefault="003A6E4C" w:rsidP="00A02898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>Dodání zboží</w:t>
      </w:r>
    </w:p>
    <w:p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Výběrová řízení v souvislosti s přijímáním nových zaměstnanců</w:t>
      </w:r>
    </w:p>
    <w:p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Ochrana oprávněných zájmů správce a jeho zpracovatelů</w:t>
      </w:r>
    </w:p>
    <w:p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Účely, které jsou specifikovány v souhlasech subjektu údajů</w:t>
      </w:r>
    </w:p>
    <w:p w:rsidR="00A02898" w:rsidRPr="002D2351" w:rsidRDefault="00296BC5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Ochrana životně důležitých zájmů subjektu údajů</w:t>
      </w:r>
    </w:p>
    <w:p w:rsidR="00296BC5" w:rsidRDefault="00296BC5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Zákonem stanovené archivnictví</w:t>
      </w:r>
    </w:p>
    <w:p w:rsidR="002D2351" w:rsidRPr="002D2351" w:rsidRDefault="002D2351" w:rsidP="002D2351">
      <w:pPr>
        <w:pStyle w:val="Bezmezer"/>
        <w:ind w:left="1065"/>
        <w:rPr>
          <w:i/>
        </w:rPr>
      </w:pPr>
    </w:p>
    <w:p w:rsidR="00296BC5" w:rsidRPr="002D2351" w:rsidRDefault="00296BC5" w:rsidP="00296BC5">
      <w:pPr>
        <w:pStyle w:val="Bezmezer"/>
        <w:rPr>
          <w:b/>
        </w:rPr>
      </w:pPr>
      <w:r w:rsidRPr="002D2351">
        <w:rPr>
          <w:b/>
        </w:rPr>
        <w:t>Subjekty údajů</w:t>
      </w:r>
      <w:r w:rsidR="002D2351">
        <w:rPr>
          <w:b/>
        </w:rPr>
        <w:t>:</w:t>
      </w:r>
    </w:p>
    <w:p w:rsidR="00296BC5" w:rsidRPr="002D2351" w:rsidRDefault="00C86F3E" w:rsidP="00296BC5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>Občané obce</w:t>
      </w:r>
    </w:p>
    <w:p w:rsidR="00296BC5" w:rsidRPr="002D2351" w:rsidRDefault="00296BC5" w:rsidP="00296BC5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Dodavatelé zboží a služeb správci, pokud se jedná o fyzické osoby</w:t>
      </w:r>
    </w:p>
    <w:p w:rsidR="003A6E4C" w:rsidRPr="003A6E4C" w:rsidRDefault="00296BC5" w:rsidP="003A6E4C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Zaměstnanci</w:t>
      </w:r>
      <w:r w:rsidR="00D41640" w:rsidRPr="002D2351">
        <w:rPr>
          <w:i/>
        </w:rPr>
        <w:t xml:space="preserve"> správce</w:t>
      </w:r>
    </w:p>
    <w:p w:rsidR="00296BC5" w:rsidRDefault="00296BC5" w:rsidP="00296BC5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Uchazeči o zaměstnání</w:t>
      </w:r>
      <w:r w:rsidR="00D41640" w:rsidRPr="002D2351">
        <w:rPr>
          <w:i/>
        </w:rPr>
        <w:t xml:space="preserve"> u správce</w:t>
      </w:r>
    </w:p>
    <w:p w:rsidR="002D2351" w:rsidRPr="002D2351" w:rsidRDefault="002D2351" w:rsidP="002D2351">
      <w:pPr>
        <w:pStyle w:val="Bezmezer"/>
        <w:ind w:left="1065"/>
        <w:rPr>
          <w:i/>
        </w:rPr>
      </w:pPr>
    </w:p>
    <w:p w:rsidR="00D41640" w:rsidRPr="002D2351" w:rsidRDefault="00D41640" w:rsidP="00D41640">
      <w:pPr>
        <w:pStyle w:val="Bezmezer"/>
        <w:rPr>
          <w:b/>
        </w:rPr>
      </w:pPr>
      <w:r w:rsidRPr="002D2351">
        <w:rPr>
          <w:b/>
        </w:rPr>
        <w:t>Příjemci osobních údajů</w:t>
      </w:r>
      <w:r w:rsidR="002D2351">
        <w:rPr>
          <w:b/>
        </w:rPr>
        <w:t>:</w:t>
      </w:r>
    </w:p>
    <w:p w:rsidR="00D41640" w:rsidRPr="002D2351" w:rsidRDefault="00D41640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Správce a zpracovatelé osobních údajů a jejich zaměstnanci</w:t>
      </w:r>
    </w:p>
    <w:p w:rsidR="00D41640" w:rsidRPr="002D2351" w:rsidRDefault="00D41640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Bankovní ústavy, se kterými zpracovatel spolupracuje</w:t>
      </w:r>
    </w:p>
    <w:p w:rsidR="00D41640" w:rsidRPr="002D2351" w:rsidRDefault="00C86F3E" w:rsidP="00D41640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>S</w:t>
      </w:r>
      <w:r w:rsidR="00D41640" w:rsidRPr="002D2351">
        <w:rPr>
          <w:i/>
        </w:rPr>
        <w:t>tátní kontrolní úřady, orgány činné v trestním řízení a orgány, které plní zákonné povinnosti stanovené příslušnými zákony (ČSSZ, zdravotní pojišťovny, Finanční správa aj..)</w:t>
      </w:r>
    </w:p>
    <w:p w:rsidR="00906A99" w:rsidRDefault="00906A99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Další subjekty, kterým jsou osobní údaje subjektu předávány na základě souhlasu subjektu údajů</w:t>
      </w:r>
    </w:p>
    <w:p w:rsidR="002D2351" w:rsidRPr="002D2351" w:rsidRDefault="002D2351" w:rsidP="002D2351">
      <w:pPr>
        <w:pStyle w:val="Bezmezer"/>
        <w:ind w:left="1065"/>
        <w:rPr>
          <w:i/>
        </w:rPr>
      </w:pPr>
    </w:p>
    <w:p w:rsidR="00D41640" w:rsidRPr="002D2351" w:rsidRDefault="00D41640" w:rsidP="00D41640">
      <w:pPr>
        <w:pStyle w:val="Bezmezer"/>
        <w:rPr>
          <w:b/>
        </w:rPr>
      </w:pPr>
      <w:r w:rsidRPr="002D2351">
        <w:rPr>
          <w:b/>
        </w:rPr>
        <w:t>Zpracování a ochrana osobních údajů</w:t>
      </w:r>
      <w:r w:rsidR="002D2351">
        <w:rPr>
          <w:b/>
        </w:rPr>
        <w:t>:</w:t>
      </w:r>
    </w:p>
    <w:p w:rsidR="002D2351" w:rsidRDefault="00D41640" w:rsidP="00D41640">
      <w:pPr>
        <w:pStyle w:val="Bezmezer"/>
      </w:pPr>
      <w:r>
        <w:t>Zpracování osobních údajů provádí správce a jeho zaměstnanci nebo na základě jeho pokynů jednotlivý zpracovatelé a jejich zaměstnanci. Ke zpracování dochází na adrese sídla správce</w:t>
      </w:r>
      <w:r w:rsidR="00557818">
        <w:t xml:space="preserve"> nebo v prostorách zpracovatelů</w:t>
      </w:r>
      <w:r w:rsidR="00A06911">
        <w:t xml:space="preserve">. Osobní údaje se zpracovávají ručním </w:t>
      </w:r>
      <w:r w:rsidR="00557818">
        <w:t xml:space="preserve">způsobem a též i prostřednictvím </w:t>
      </w:r>
      <w:r w:rsidR="00A06911">
        <w:t>výpočetní techniky. Při zpracování osobních údajů se dodržují bezpečnostní zásady pro zpracování osobních údajů. Proto správce přijal patřičná technická a organizační opatření, aby eliminoval neoprávněný nebo nahodilý přístup k osobním údajům, jejich zničení, pozměnění nebo zneužití. Subjekty, kterým mohou být osobní údaje poskytnuty, se zaručily respektovat práva subjektu údajů na ochranu osobních údajů a postupovat ve smyslu</w:t>
      </w:r>
      <w:r w:rsidR="00053830">
        <w:t xml:space="preserve"> Nařízení</w:t>
      </w:r>
      <w:r w:rsidR="00A06911" w:rsidRPr="002D2351">
        <w:t xml:space="preserve"> Evropského parlamentu a Rady (EU) 2016/679 ze dne 27. dubna 2016 o ochraně fyzických osob v souvislosti se zpracováním osobních údajů a o volném pohybu těchto údajů a příslušnými právními normami</w:t>
      </w:r>
      <w:r w:rsidR="00557818">
        <w:t xml:space="preserve"> o ochraně osobních údajů</w:t>
      </w:r>
      <w:r w:rsidR="00A06911" w:rsidRPr="002D2351">
        <w:t>.</w:t>
      </w:r>
    </w:p>
    <w:p w:rsidR="00D41640" w:rsidRPr="002D2351" w:rsidRDefault="00A06911" w:rsidP="00D41640">
      <w:pPr>
        <w:pStyle w:val="Bezmezer"/>
      </w:pPr>
      <w:r w:rsidRPr="002D2351">
        <w:t xml:space="preserve"> Při zpracování osobních údajů nedochází k automatizovanému rozhodování.</w:t>
      </w:r>
    </w:p>
    <w:p w:rsidR="00A06911" w:rsidRDefault="00A06911" w:rsidP="00D41640">
      <w:pPr>
        <w:pStyle w:val="Bezmezer"/>
        <w:rPr>
          <w:rFonts w:ascii="Arial" w:hAnsi="Arial" w:cs="Arial"/>
          <w:sz w:val="20"/>
          <w:szCs w:val="20"/>
        </w:rPr>
      </w:pPr>
    </w:p>
    <w:p w:rsidR="002D2351" w:rsidRDefault="002D2351" w:rsidP="00D41640">
      <w:pPr>
        <w:pStyle w:val="Bezmezer"/>
        <w:rPr>
          <w:rFonts w:ascii="Arial" w:hAnsi="Arial" w:cs="Arial"/>
          <w:sz w:val="20"/>
          <w:szCs w:val="20"/>
        </w:rPr>
      </w:pPr>
    </w:p>
    <w:p w:rsidR="00C86F3E" w:rsidRDefault="00C86F3E" w:rsidP="00D41640">
      <w:pPr>
        <w:pStyle w:val="Bezmezer"/>
        <w:rPr>
          <w:rFonts w:ascii="Arial" w:hAnsi="Arial" w:cs="Arial"/>
          <w:sz w:val="20"/>
          <w:szCs w:val="20"/>
        </w:rPr>
      </w:pPr>
    </w:p>
    <w:p w:rsidR="00C86F3E" w:rsidRDefault="00C86F3E" w:rsidP="00D41640">
      <w:pPr>
        <w:pStyle w:val="Bezmezer"/>
        <w:rPr>
          <w:rFonts w:ascii="Arial" w:hAnsi="Arial" w:cs="Arial"/>
          <w:sz w:val="20"/>
          <w:szCs w:val="20"/>
        </w:rPr>
      </w:pPr>
    </w:p>
    <w:p w:rsidR="002D2351" w:rsidRDefault="002D2351" w:rsidP="00D41640">
      <w:pPr>
        <w:pStyle w:val="Bezmezer"/>
        <w:rPr>
          <w:rFonts w:ascii="Arial" w:hAnsi="Arial" w:cs="Arial"/>
          <w:sz w:val="20"/>
          <w:szCs w:val="20"/>
        </w:rPr>
      </w:pPr>
    </w:p>
    <w:p w:rsidR="00A06911" w:rsidRPr="002D2351" w:rsidRDefault="00A06911" w:rsidP="00D41640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lastRenderedPageBreak/>
        <w:t xml:space="preserve">Druhy </w:t>
      </w:r>
      <w:r w:rsidR="00906A99" w:rsidRPr="002D2351">
        <w:rPr>
          <w:rFonts w:cstheme="minorHAnsi"/>
          <w:b/>
        </w:rPr>
        <w:t xml:space="preserve">zpracovávaných </w:t>
      </w:r>
      <w:r w:rsidRPr="002D2351">
        <w:rPr>
          <w:rFonts w:cstheme="minorHAnsi"/>
          <w:b/>
        </w:rPr>
        <w:t>osobních údajů</w:t>
      </w:r>
      <w:r w:rsidR="002D2351">
        <w:rPr>
          <w:rFonts w:cstheme="minorHAnsi"/>
          <w:b/>
        </w:rPr>
        <w:t>:</w:t>
      </w:r>
    </w:p>
    <w:p w:rsidR="00906A99" w:rsidRPr="002D2351" w:rsidRDefault="00906A99" w:rsidP="00906A99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Identifikační údaje, které slouží k jednoznačné identifikace subjektu údajů: titul, jméno, příjmení, datum narození, místo narození, rodné číslo, IČO, DIČ</w:t>
      </w:r>
    </w:p>
    <w:p w:rsidR="00906A99" w:rsidRPr="002D2351" w:rsidRDefault="00906A99" w:rsidP="00906A99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Adresní údaje: Adresa trvalého nebo přechodného bydliště nebo jiná kontaktní adresa, telefonní čísla, emailové adresy</w:t>
      </w:r>
    </w:p>
    <w:p w:rsidR="00906A99" w:rsidRDefault="00906A99" w:rsidP="00906A99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Další osobní údaje: Fotografické, video a audio záznamy, autorská díla</w:t>
      </w:r>
      <w:r w:rsidR="00557818">
        <w:rPr>
          <w:rFonts w:cstheme="minorHAnsi"/>
          <w:i/>
        </w:rPr>
        <w:t xml:space="preserve">, získaná na základě </w:t>
      </w:r>
      <w:r w:rsidRPr="002D2351">
        <w:rPr>
          <w:rFonts w:cstheme="minorHAnsi"/>
          <w:i/>
        </w:rPr>
        <w:t>souhlasu subjektu údajů</w:t>
      </w:r>
      <w:r w:rsidR="00667A2A" w:rsidRPr="002D2351">
        <w:rPr>
          <w:rFonts w:cstheme="minorHAnsi"/>
          <w:i/>
        </w:rPr>
        <w:t>, bankovní spojení, čísla průkazů zdravotního pojištění</w:t>
      </w:r>
      <w:r w:rsidR="003A6E4C">
        <w:rPr>
          <w:rFonts w:cstheme="minorHAnsi"/>
          <w:i/>
        </w:rPr>
        <w:t>, zdravotní posudky</w:t>
      </w:r>
      <w:r w:rsidR="00C86F3E">
        <w:rPr>
          <w:rFonts w:cstheme="minorHAnsi"/>
          <w:i/>
        </w:rPr>
        <w:t>, čísla průkazů totožnosti</w:t>
      </w:r>
    </w:p>
    <w:p w:rsidR="002D2351" w:rsidRPr="002D2351" w:rsidRDefault="002D2351" w:rsidP="002D2351">
      <w:pPr>
        <w:pStyle w:val="Bezmezer"/>
        <w:ind w:left="1065"/>
        <w:rPr>
          <w:rFonts w:cstheme="minorHAnsi"/>
          <w:i/>
        </w:rPr>
      </w:pPr>
    </w:p>
    <w:p w:rsidR="00667A2A" w:rsidRPr="002D2351" w:rsidRDefault="00667A2A" w:rsidP="00667A2A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Zdroje osobní údajů:</w:t>
      </w:r>
    </w:p>
    <w:p w:rsidR="00667A2A" w:rsidRPr="002D2351" w:rsidRDefault="00667A2A" w:rsidP="00667A2A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Subjekty údajů</w:t>
      </w:r>
    </w:p>
    <w:p w:rsidR="00667A2A" w:rsidRPr="002D2351" w:rsidRDefault="00667A2A" w:rsidP="00667A2A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Veřejně přístupné rejstříky</w:t>
      </w:r>
    </w:p>
    <w:p w:rsidR="00667A2A" w:rsidRPr="002D2351" w:rsidRDefault="00667A2A" w:rsidP="00667A2A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Státní orgány</w:t>
      </w:r>
    </w:p>
    <w:p w:rsidR="00667A2A" w:rsidRPr="002D2351" w:rsidRDefault="00667A2A" w:rsidP="00C86F3E">
      <w:pPr>
        <w:pStyle w:val="Bezmezer"/>
        <w:ind w:left="1065"/>
        <w:rPr>
          <w:rFonts w:ascii="Arial" w:hAnsi="Arial" w:cs="Arial"/>
          <w:i/>
          <w:sz w:val="20"/>
          <w:szCs w:val="20"/>
        </w:rPr>
      </w:pPr>
    </w:p>
    <w:p w:rsidR="002D2351" w:rsidRPr="002D2351" w:rsidRDefault="002D2351" w:rsidP="002D2351">
      <w:pPr>
        <w:pStyle w:val="Bezmezer"/>
        <w:ind w:left="1065"/>
        <w:rPr>
          <w:rFonts w:ascii="Arial" w:hAnsi="Arial" w:cs="Arial"/>
          <w:i/>
          <w:sz w:val="20"/>
          <w:szCs w:val="20"/>
        </w:rPr>
      </w:pPr>
    </w:p>
    <w:p w:rsidR="00667A2A" w:rsidRPr="002D2351" w:rsidRDefault="00667A2A" w:rsidP="00667A2A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Délka zpracování osobních údajů:</w:t>
      </w:r>
    </w:p>
    <w:p w:rsidR="00667A2A" w:rsidRPr="002D2351" w:rsidRDefault="00667A2A" w:rsidP="00667A2A">
      <w:pPr>
        <w:pStyle w:val="Bezmezer"/>
        <w:rPr>
          <w:rFonts w:cstheme="minorHAnsi"/>
        </w:rPr>
      </w:pPr>
      <w:r w:rsidRPr="002D2351">
        <w:rPr>
          <w:rFonts w:cstheme="minorHAnsi"/>
        </w:rPr>
        <w:t>Osobní údaje se zpracovávají po dobu nezbytně nutnou, která je stanovena příslušnými zákony</w:t>
      </w:r>
      <w:r w:rsidR="00557818">
        <w:rPr>
          <w:rFonts w:cstheme="minorHAnsi"/>
        </w:rPr>
        <w:t xml:space="preserve"> a nařízeními, též i </w:t>
      </w:r>
      <w:r w:rsidRPr="002D2351">
        <w:rPr>
          <w:rFonts w:cstheme="minorHAnsi"/>
        </w:rPr>
        <w:t>spisovým a skartačním řádem správce.</w:t>
      </w:r>
    </w:p>
    <w:p w:rsidR="00667A2A" w:rsidRDefault="00667A2A" w:rsidP="00667A2A">
      <w:pPr>
        <w:pStyle w:val="Bezmezer"/>
        <w:rPr>
          <w:rFonts w:ascii="Arial" w:hAnsi="Arial" w:cs="Arial"/>
          <w:sz w:val="20"/>
          <w:szCs w:val="20"/>
        </w:rPr>
      </w:pPr>
    </w:p>
    <w:p w:rsidR="00667A2A" w:rsidRPr="002D2351" w:rsidRDefault="00667A2A" w:rsidP="00667A2A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Práva subjektu údajů:</w:t>
      </w:r>
    </w:p>
    <w:p w:rsidR="00460A74" w:rsidRPr="002D2351" w:rsidRDefault="00460A74" w:rsidP="00667A2A">
      <w:pPr>
        <w:pStyle w:val="Bezmezer"/>
        <w:rPr>
          <w:rFonts w:cstheme="minorHAnsi"/>
        </w:rPr>
      </w:pPr>
      <w:r w:rsidRPr="002D2351">
        <w:rPr>
          <w:rFonts w:cstheme="minorHAnsi"/>
          <w:bCs/>
        </w:rPr>
        <w:t xml:space="preserve">Ve smyslu </w:t>
      </w:r>
      <w:r w:rsidR="00053830">
        <w:rPr>
          <w:rFonts w:cstheme="minorHAnsi"/>
        </w:rPr>
        <w:t>Nařízení</w:t>
      </w:r>
      <w:r w:rsidRPr="002D2351">
        <w:rPr>
          <w:rFonts w:cstheme="minorHAnsi"/>
        </w:rPr>
        <w:t xml:space="preserve"> Evropského parlamentu a Rady (EU) 2016/679 ze dne 27. dubna 2016 o ochraně fyzických osob v souvislosti se zpracováním osobních údajů a o volném pohybu těchto údajů a příslušnými právními normami o ochraně osobních údajů informuje správce subjekt údajů na základě jeho žádosti o jeho právech</w:t>
      </w:r>
      <w:r w:rsidR="00304E7D">
        <w:rPr>
          <w:rFonts w:cstheme="minorHAnsi"/>
        </w:rPr>
        <w:t>:</w:t>
      </w:r>
    </w:p>
    <w:p w:rsidR="00667A2A" w:rsidRDefault="00667A2A" w:rsidP="00667A2A">
      <w:pPr>
        <w:pStyle w:val="Bezmezer"/>
        <w:numPr>
          <w:ilvl w:val="0"/>
          <w:numId w:val="2"/>
        </w:numPr>
        <w:rPr>
          <w:rFonts w:cstheme="minorHAnsi"/>
          <w:i/>
        </w:rPr>
      </w:pPr>
      <w:r w:rsidRPr="002D2351">
        <w:rPr>
          <w:rFonts w:cstheme="minorHAnsi"/>
          <w:i/>
        </w:rPr>
        <w:t>Právo k přístupu k osobním údajům</w:t>
      </w:r>
      <w:r w:rsidR="00557818">
        <w:rPr>
          <w:rFonts w:cstheme="minorHAnsi"/>
          <w:i/>
        </w:rPr>
        <w:t xml:space="preserve"> a k následujícím informacím:</w:t>
      </w:r>
    </w:p>
    <w:p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Účelu zpracování</w:t>
      </w:r>
    </w:p>
    <w:p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Kategorii dotčených osobních údajů</w:t>
      </w:r>
    </w:p>
    <w:p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Příjemci, kterým byly nebo budou osobní údaje poskytnuty nebo zpřístupněny</w:t>
      </w:r>
    </w:p>
    <w:p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Době, po kterou budou osobní údaje uloženy</w:t>
      </w:r>
    </w:p>
    <w:p w:rsidR="00557818" w:rsidRPr="002D2351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Dostupné informace o zdroji osobních údajů</w:t>
      </w:r>
    </w:p>
    <w:p w:rsidR="00667A2A" w:rsidRPr="002D2351" w:rsidRDefault="00667A2A" w:rsidP="00667A2A">
      <w:pPr>
        <w:pStyle w:val="Bezmezer"/>
        <w:numPr>
          <w:ilvl w:val="0"/>
          <w:numId w:val="2"/>
        </w:numPr>
        <w:rPr>
          <w:rFonts w:cstheme="minorHAnsi"/>
          <w:i/>
        </w:rPr>
      </w:pPr>
      <w:r w:rsidRPr="002D2351">
        <w:rPr>
          <w:rFonts w:cstheme="minorHAnsi"/>
          <w:i/>
        </w:rPr>
        <w:t>Právo na námitku</w:t>
      </w:r>
    </w:p>
    <w:p w:rsidR="00460A74" w:rsidRPr="002D2351" w:rsidRDefault="00460A74" w:rsidP="00667A2A">
      <w:pPr>
        <w:pStyle w:val="Bezmezer"/>
        <w:numPr>
          <w:ilvl w:val="0"/>
          <w:numId w:val="2"/>
        </w:numPr>
        <w:rPr>
          <w:rFonts w:cstheme="minorHAnsi"/>
          <w:i/>
        </w:rPr>
      </w:pPr>
      <w:r w:rsidRPr="002D2351">
        <w:rPr>
          <w:rFonts w:cstheme="minorHAnsi"/>
          <w:i/>
        </w:rPr>
        <w:t>Právo na opravu osobních údajů</w:t>
      </w:r>
    </w:p>
    <w:p w:rsidR="00667A2A" w:rsidRPr="002D2351" w:rsidRDefault="00460A74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 w:rsidRPr="002D2351">
        <w:rPr>
          <w:rFonts w:cstheme="minorHAnsi"/>
          <w:i/>
        </w:rPr>
        <w:t>Právo na vymazání osobních údajů, když byl souhlas odvolán nebo by docházelo ke zpracování v rozporu s tímto souhlasem a příslušnými zákony a nařízeními týkajícími se ochrany osobních údajů</w:t>
      </w:r>
    </w:p>
    <w:p w:rsidR="00460A74" w:rsidRDefault="00460A74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 w:rsidRPr="002D2351">
        <w:rPr>
          <w:rFonts w:cstheme="minorHAnsi"/>
          <w:i/>
        </w:rPr>
        <w:t>Právo</w:t>
      </w:r>
      <w:r w:rsidR="00053830">
        <w:rPr>
          <w:rFonts w:cstheme="minorHAnsi"/>
          <w:i/>
        </w:rPr>
        <w:t xml:space="preserve"> na vysvětlení jestliže subjekt</w:t>
      </w:r>
      <w:r w:rsidRPr="002D2351">
        <w:rPr>
          <w:rFonts w:cstheme="minorHAnsi"/>
          <w:i/>
        </w:rPr>
        <w:t xml:space="preserve"> údajů zjistí nebo se domnívá, že správce nebo zpracovatel zpracovává osobní údaje v rozporu s právními předpisy</w:t>
      </w:r>
      <w:r w:rsidR="00053830">
        <w:rPr>
          <w:rFonts w:cstheme="minorHAnsi"/>
          <w:i/>
        </w:rPr>
        <w:t xml:space="preserve"> nebo jsou osobní údaje nepřesné</w:t>
      </w:r>
    </w:p>
    <w:p w:rsidR="00053830" w:rsidRPr="002D2351" w:rsidRDefault="00053830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>
        <w:rPr>
          <w:rFonts w:cstheme="minorHAnsi"/>
          <w:i/>
        </w:rPr>
        <w:t xml:space="preserve">Právo obrátit se na dozorový orgán, tedy Úřad pro ochranu osobních údajů, se svým podnětem </w:t>
      </w:r>
    </w:p>
    <w:p w:rsidR="00460A74" w:rsidRPr="002D2351" w:rsidRDefault="00460A74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</w:rPr>
      </w:pPr>
      <w:r w:rsidRPr="002D2351">
        <w:rPr>
          <w:rFonts w:cstheme="minorHAnsi"/>
          <w:i/>
        </w:rPr>
        <w:t>Veškerá práva musí být poskytnuta bezplatně</w:t>
      </w:r>
    </w:p>
    <w:p w:rsidR="00667A2A" w:rsidRPr="002D2351" w:rsidRDefault="00667A2A" w:rsidP="00667A2A">
      <w:pPr>
        <w:pStyle w:val="Bezmezer"/>
        <w:rPr>
          <w:rFonts w:cstheme="minorHAnsi"/>
        </w:rPr>
      </w:pPr>
    </w:p>
    <w:p w:rsidR="002D2351" w:rsidRPr="002D2351" w:rsidRDefault="002D2351" w:rsidP="002D2351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Svá práva může subjekt údajů uplatnit na adrese správce osobních údajů:</w:t>
      </w:r>
    </w:p>
    <w:p w:rsidR="006C04AA" w:rsidRDefault="006C04AA" w:rsidP="006C04AA">
      <w:pPr>
        <w:pStyle w:val="Bezmezer"/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  <w:bdr w:val="none" w:sz="0" w:space="0" w:color="auto" w:frame="1"/>
        </w:rPr>
        <w:t>Obec Václavy, čp. 36, 270 35, IČO: 00640018</w:t>
      </w:r>
    </w:p>
    <w:p w:rsidR="00C86F3E" w:rsidRDefault="00C86F3E" w:rsidP="002D2351">
      <w:pPr>
        <w:pStyle w:val="Bezmezer"/>
        <w:rPr>
          <w:rFonts w:ascii="Arial" w:hAnsi="Arial" w:cs="Arial"/>
          <w:bCs/>
          <w:i/>
          <w:sz w:val="20"/>
          <w:szCs w:val="20"/>
        </w:rPr>
      </w:pPr>
    </w:p>
    <w:p w:rsidR="002D2351" w:rsidRDefault="002D2351" w:rsidP="002D2351">
      <w:pPr>
        <w:pStyle w:val="Bezmezer"/>
        <w:rPr>
          <w:rFonts w:cstheme="minorHAnsi"/>
        </w:rPr>
      </w:pPr>
      <w:r w:rsidRPr="002D2351">
        <w:rPr>
          <w:rFonts w:cstheme="minorHAnsi"/>
        </w:rPr>
        <w:t xml:space="preserve">nebo </w:t>
      </w:r>
    </w:p>
    <w:p w:rsidR="002D2351" w:rsidRPr="002D2351" w:rsidRDefault="002D2351" w:rsidP="002D2351">
      <w:pPr>
        <w:pStyle w:val="Bezmezer"/>
        <w:rPr>
          <w:rFonts w:cstheme="minorHAnsi"/>
        </w:rPr>
      </w:pPr>
      <w:r w:rsidRPr="002D2351">
        <w:rPr>
          <w:rFonts w:cstheme="minorHAnsi"/>
        </w:rPr>
        <w:t>na adrese</w:t>
      </w:r>
      <w:r w:rsidR="000A6027">
        <w:rPr>
          <w:rFonts w:cstheme="minorHAnsi"/>
        </w:rPr>
        <w:t xml:space="preserve"> jmenovaného pověřence pro ochranu osobních údajů</w:t>
      </w:r>
      <w:r w:rsidRPr="002D2351">
        <w:rPr>
          <w:rFonts w:cstheme="minorHAnsi"/>
        </w:rPr>
        <w:t>:</w:t>
      </w:r>
    </w:p>
    <w:p w:rsidR="002D2351" w:rsidRPr="002D2351" w:rsidRDefault="002D2351" w:rsidP="002D2351">
      <w:pPr>
        <w:pStyle w:val="Bezmezer"/>
        <w:rPr>
          <w:rFonts w:cstheme="minorHAnsi"/>
        </w:rPr>
      </w:pPr>
    </w:p>
    <w:p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Radek Folda</w:t>
      </w:r>
    </w:p>
    <w:p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Pověřenec pro ochranu osobních údajů</w:t>
      </w:r>
    </w:p>
    <w:p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Nábřeží TGM 2486</w:t>
      </w:r>
    </w:p>
    <w:p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269 01 Rakovník</w:t>
      </w:r>
    </w:p>
    <w:p w:rsidR="002D2351" w:rsidRPr="003A6E4C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 xml:space="preserve">Email: </w:t>
      </w:r>
      <w:hyperlink r:id="rId7" w:history="1">
        <w:r w:rsidRPr="000A6027">
          <w:rPr>
            <w:rStyle w:val="Hypertextovodkaz"/>
            <w:rFonts w:cstheme="minorHAnsi"/>
            <w:i/>
          </w:rPr>
          <w:t>dpo@rafopc.cz</w:t>
        </w:r>
      </w:hyperlink>
    </w:p>
    <w:sectPr w:rsidR="002D2351" w:rsidRPr="003A6E4C" w:rsidSect="003A6E4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B8" w:rsidRDefault="008336B8" w:rsidP="00053830">
      <w:pPr>
        <w:spacing w:after="0" w:line="240" w:lineRule="auto"/>
      </w:pPr>
      <w:r>
        <w:separator/>
      </w:r>
    </w:p>
  </w:endnote>
  <w:endnote w:type="continuationSeparator" w:id="0">
    <w:p w:rsidR="008336B8" w:rsidRDefault="008336B8" w:rsidP="000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30" w:rsidRPr="000A6027" w:rsidRDefault="00053830" w:rsidP="00053830">
    <w:pPr>
      <w:pStyle w:val="Bezmezer"/>
      <w:jc w:val="center"/>
      <w:rPr>
        <w:rFonts w:cstheme="minorHAnsi"/>
        <w:b/>
        <w:i/>
      </w:rPr>
    </w:pPr>
    <w:r w:rsidRPr="000A6027">
      <w:rPr>
        <w:rFonts w:cstheme="minorHAnsi"/>
        <w:b/>
        <w:i/>
      </w:rPr>
      <w:t>Tato informace je volně přístupná v objektu správce a na jeho internetových stránkách</w:t>
    </w:r>
  </w:p>
  <w:p w:rsidR="00053830" w:rsidRDefault="00053830">
    <w:pPr>
      <w:pStyle w:val="Zpat"/>
      <w:jc w:val="right"/>
    </w:pPr>
  </w:p>
  <w:p w:rsidR="00053830" w:rsidRDefault="008336B8" w:rsidP="00053830">
    <w:pPr>
      <w:pStyle w:val="Zpat"/>
      <w:jc w:val="right"/>
    </w:pPr>
    <w:sdt>
      <w:sdtPr>
        <w:id w:val="1198965948"/>
        <w:docPartObj>
          <w:docPartGallery w:val="Page Numbers (Bottom of Page)"/>
          <w:docPartUnique/>
        </w:docPartObj>
      </w:sdtPr>
      <w:sdtEndPr/>
      <w:sdtContent>
        <w:r w:rsidR="00053830">
          <w:fldChar w:fldCharType="begin"/>
        </w:r>
        <w:r w:rsidR="00053830">
          <w:instrText>PAGE   \* MERGEFORMAT</w:instrText>
        </w:r>
        <w:r w:rsidR="00053830">
          <w:fldChar w:fldCharType="separate"/>
        </w:r>
        <w:r w:rsidR="006C04AA">
          <w:rPr>
            <w:noProof/>
          </w:rPr>
          <w:t>1</w:t>
        </w:r>
        <w:r w:rsidR="00053830">
          <w:fldChar w:fldCharType="end"/>
        </w:r>
      </w:sdtContent>
    </w:sdt>
    <w:r w:rsidR="00053830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B8" w:rsidRDefault="008336B8" w:rsidP="00053830">
      <w:pPr>
        <w:spacing w:after="0" w:line="240" w:lineRule="auto"/>
      </w:pPr>
      <w:r>
        <w:separator/>
      </w:r>
    </w:p>
  </w:footnote>
  <w:footnote w:type="continuationSeparator" w:id="0">
    <w:p w:rsidR="008336B8" w:rsidRDefault="008336B8" w:rsidP="000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18" w:rsidRDefault="00557818">
    <w:pPr>
      <w:pStyle w:val="Zhlav"/>
    </w:pPr>
    <w:r>
      <w:tab/>
    </w:r>
    <w:r>
      <w:tab/>
      <w:t>Platnost od: 1. 3.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DE6"/>
    <w:multiLevelType w:val="hybridMultilevel"/>
    <w:tmpl w:val="2F0AE652"/>
    <w:lvl w:ilvl="0" w:tplc="E9E6C7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4D6C54"/>
    <w:multiLevelType w:val="hybridMultilevel"/>
    <w:tmpl w:val="C8D40D16"/>
    <w:lvl w:ilvl="0" w:tplc="B9D01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98"/>
    <w:rsid w:val="00053830"/>
    <w:rsid w:val="000A6027"/>
    <w:rsid w:val="0017533F"/>
    <w:rsid w:val="001C63EE"/>
    <w:rsid w:val="0029460E"/>
    <w:rsid w:val="00296BC5"/>
    <w:rsid w:val="002D2351"/>
    <w:rsid w:val="00304E7D"/>
    <w:rsid w:val="003A6E4C"/>
    <w:rsid w:val="003D09B3"/>
    <w:rsid w:val="00460A74"/>
    <w:rsid w:val="00557818"/>
    <w:rsid w:val="00667A2A"/>
    <w:rsid w:val="006C04AA"/>
    <w:rsid w:val="00707246"/>
    <w:rsid w:val="007D1357"/>
    <w:rsid w:val="008336B8"/>
    <w:rsid w:val="008A1FB1"/>
    <w:rsid w:val="008B32D0"/>
    <w:rsid w:val="008D2342"/>
    <w:rsid w:val="00906A99"/>
    <w:rsid w:val="00A02898"/>
    <w:rsid w:val="00A06911"/>
    <w:rsid w:val="00B57F8E"/>
    <w:rsid w:val="00B75534"/>
    <w:rsid w:val="00C86F3E"/>
    <w:rsid w:val="00D41640"/>
    <w:rsid w:val="00EF19AF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96C6F-1B60-4032-B7A9-C5B1B82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8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D23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0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30"/>
  </w:style>
  <w:style w:type="paragraph" w:styleId="Zpat">
    <w:name w:val="footer"/>
    <w:basedOn w:val="Normln"/>
    <w:link w:val="ZpatChar"/>
    <w:uiPriority w:val="99"/>
    <w:unhideWhenUsed/>
    <w:rsid w:val="000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rafo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Folda</dc:creator>
  <cp:keywords/>
  <dc:description/>
  <cp:lastModifiedBy>Radek Folda</cp:lastModifiedBy>
  <cp:revision>17</cp:revision>
  <cp:lastPrinted>2018-05-15T05:55:00Z</cp:lastPrinted>
  <dcterms:created xsi:type="dcterms:W3CDTF">2018-03-06T11:10:00Z</dcterms:created>
  <dcterms:modified xsi:type="dcterms:W3CDTF">2018-05-15T05:55:00Z</dcterms:modified>
</cp:coreProperties>
</file>